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1D46" w14:textId="77777777" w:rsidR="004948A2" w:rsidRDefault="004948A2">
      <w:pPr>
        <w:pStyle w:val="BodyText"/>
        <w:spacing w:before="81"/>
        <w:ind w:left="0"/>
        <w:rPr>
          <w:rFonts w:ascii="Times New Roman"/>
        </w:rPr>
      </w:pPr>
    </w:p>
    <w:p w14:paraId="3455B5B6" w14:textId="77777777" w:rsidR="004948A2" w:rsidRDefault="00000000">
      <w:pPr>
        <w:pStyle w:val="Heading1"/>
        <w:ind w:left="156"/>
      </w:pPr>
      <w:r>
        <w:rPr>
          <w:spacing w:val="-2"/>
        </w:rPr>
        <w:t>INTRODUCTION</w:t>
      </w:r>
    </w:p>
    <w:p w14:paraId="5728D232" w14:textId="77777777" w:rsidR="004948A2" w:rsidRDefault="00000000">
      <w:pPr>
        <w:pStyle w:val="BodyText"/>
        <w:spacing w:before="45"/>
        <w:ind w:left="120" w:right="364"/>
        <w:jc w:val="both"/>
      </w:pPr>
      <w:r>
        <w:t>TOTAL</w:t>
      </w:r>
      <w:r>
        <w:rPr>
          <w:spacing w:val="-5"/>
        </w:rPr>
        <w:t xml:space="preserve"> </w:t>
      </w:r>
      <w:proofErr w:type="gramStart"/>
      <w:r>
        <w:t>are</w:t>
      </w:r>
      <w:proofErr w:type="gramEnd"/>
      <w:r>
        <w:rPr>
          <w:spacing w:val="-5"/>
        </w:rPr>
        <w:t xml:space="preserve"> </w:t>
      </w:r>
      <w:r>
        <w:t>committed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highest</w:t>
      </w:r>
      <w:r>
        <w:rPr>
          <w:spacing w:val="-5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openness,</w:t>
      </w:r>
      <w:r>
        <w:rPr>
          <w:spacing w:val="-5"/>
        </w:rPr>
        <w:t xml:space="preserve"> </w:t>
      </w:r>
      <w:r>
        <w:t>probity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accountability.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accountability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transparency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mechanism</w:t>
      </w:r>
      <w:r>
        <w:rPr>
          <w:spacing w:val="-5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enable</w:t>
      </w:r>
      <w:r>
        <w:rPr>
          <w:spacing w:val="-8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voice</w:t>
      </w:r>
      <w:r>
        <w:rPr>
          <w:spacing w:val="-8"/>
        </w:rPr>
        <w:t xml:space="preserve"> </w:t>
      </w:r>
      <w:r>
        <w:t>concerns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effective</w:t>
      </w:r>
      <w:r>
        <w:rPr>
          <w:spacing w:val="-8"/>
        </w:rPr>
        <w:t xml:space="preserve"> </w:t>
      </w:r>
      <w:r>
        <w:t>manner.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every</w:t>
      </w:r>
      <w:r>
        <w:rPr>
          <w:spacing w:val="-8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employment</w:t>
      </w:r>
      <w:r>
        <w:rPr>
          <w:spacing w:val="40"/>
        </w:rPr>
        <w:t xml:space="preserve"> </w:t>
      </w:r>
      <w:r>
        <w:t>that an employee will faithfully serve his or her employer and not disclose confidential information about the employer’s affairs.</w:t>
      </w:r>
    </w:p>
    <w:p w14:paraId="5414A227" w14:textId="77777777" w:rsidR="004948A2" w:rsidRDefault="00000000">
      <w:pPr>
        <w:pStyle w:val="BodyText"/>
        <w:spacing w:before="47"/>
        <w:ind w:left="120" w:right="364"/>
        <w:jc w:val="both"/>
      </w:pPr>
      <w:r>
        <w:t>Nevertheless,</w:t>
      </w:r>
      <w:r>
        <w:rPr>
          <w:spacing w:val="-10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discovers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believe</w:t>
      </w:r>
      <w:r>
        <w:rPr>
          <w:spacing w:val="-8"/>
        </w:rPr>
        <w:t xml:space="preserve"> </w:t>
      </w:r>
      <w:r>
        <w:t>shows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malpractice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wrongdoing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organisation</w:t>
      </w:r>
      <w:r>
        <w:rPr>
          <w:spacing w:val="-8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should be disclosed internally</w:t>
      </w:r>
      <w:r>
        <w:rPr>
          <w:spacing w:val="-1"/>
        </w:rPr>
        <w:t xml:space="preserve"> </w:t>
      </w:r>
      <w:r>
        <w:t>without fear of reprisal, and there should be arrangements to enable this to be done independently of line management (although</w:t>
      </w:r>
      <w:r>
        <w:rPr>
          <w:spacing w:val="40"/>
        </w:rPr>
        <w:t xml:space="preserve"> </w:t>
      </w:r>
      <w:r>
        <w:t>in relatively minor instances the line manager would be the appropriate person to be told).</w:t>
      </w:r>
    </w:p>
    <w:p w14:paraId="369D91C7" w14:textId="77777777" w:rsidR="004948A2" w:rsidRDefault="004948A2">
      <w:pPr>
        <w:pStyle w:val="BodyText"/>
        <w:spacing w:before="49"/>
        <w:ind w:left="0"/>
      </w:pPr>
    </w:p>
    <w:p w14:paraId="55EE5070" w14:textId="77777777" w:rsidR="004948A2" w:rsidRDefault="00000000">
      <w:pPr>
        <w:pStyle w:val="BodyText"/>
        <w:spacing w:before="0"/>
        <w:ind w:left="120" w:right="383"/>
      </w:pP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Act,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came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1999,</w:t>
      </w:r>
      <w:r>
        <w:rPr>
          <w:spacing w:val="-2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employees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dismissed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penalised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employers</w:t>
      </w:r>
      <w:r>
        <w:rPr>
          <w:spacing w:val="-2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 result of publicly disclosing certain serious concerns. The Company has endorsed the provisions set out below so as to ensure that no members of staff should</w:t>
      </w:r>
      <w:r>
        <w:rPr>
          <w:spacing w:val="40"/>
        </w:rPr>
        <w:t xml:space="preserve"> </w:t>
      </w:r>
      <w:r>
        <w:t>feel at a disadvantage in raising legitimate concerns.</w:t>
      </w:r>
    </w:p>
    <w:p w14:paraId="3290CE07" w14:textId="77777777" w:rsidR="004948A2" w:rsidRDefault="004948A2">
      <w:pPr>
        <w:pStyle w:val="BodyText"/>
        <w:spacing w:before="49"/>
        <w:ind w:left="0"/>
      </w:pPr>
    </w:p>
    <w:p w14:paraId="783CA740" w14:textId="77777777" w:rsidR="004948A2" w:rsidRDefault="00000000">
      <w:pPr>
        <w:pStyle w:val="BodyText"/>
        <w:spacing w:before="1"/>
        <w:ind w:left="120" w:right="383"/>
      </w:pPr>
      <w:r>
        <w:t>It should be emphasised that this policy is intended to assist individuals who believe they have discovered malpractice or impropriety. It is not designed to</w:t>
      </w:r>
      <w:r>
        <w:rPr>
          <w:spacing w:val="40"/>
        </w:rPr>
        <w:t xml:space="preserve"> </w:t>
      </w:r>
      <w:r>
        <w:t>question financial or business decisions taken by the Company nor should it be used to reconsider any matters which have already been addressed under</w:t>
      </w:r>
      <w:r>
        <w:rPr>
          <w:spacing w:val="40"/>
        </w:rPr>
        <w:t xml:space="preserve"> </w:t>
      </w:r>
      <w:r>
        <w:t>harassment,</w:t>
      </w:r>
      <w:r>
        <w:rPr>
          <w:spacing w:val="-2"/>
        </w:rPr>
        <w:t xml:space="preserve"> </w:t>
      </w:r>
      <w:r>
        <w:t>complaint,</w:t>
      </w:r>
      <w:r>
        <w:rPr>
          <w:spacing w:val="-2"/>
        </w:rPr>
        <w:t xml:space="preserve"> </w:t>
      </w:r>
      <w:r>
        <w:t>disciplinary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procedures.</w:t>
      </w:r>
      <w:r>
        <w:rPr>
          <w:spacing w:val="-2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"whistleblowing”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expect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rather</w:t>
      </w:r>
      <w:r>
        <w:rPr>
          <w:spacing w:val="40"/>
        </w:rPr>
        <w:t xml:space="preserve"> </w:t>
      </w:r>
      <w:r>
        <w:t>than air their complaints outside the Company.</w:t>
      </w:r>
    </w:p>
    <w:p w14:paraId="49E931BE" w14:textId="77777777" w:rsidR="004948A2" w:rsidRDefault="004948A2">
      <w:pPr>
        <w:pStyle w:val="BodyText"/>
        <w:spacing w:before="98"/>
        <w:ind w:left="0"/>
      </w:pPr>
    </w:p>
    <w:p w14:paraId="12262AA8" w14:textId="77777777" w:rsidR="004948A2" w:rsidRDefault="00000000">
      <w:pPr>
        <w:pStyle w:val="Heading1"/>
      </w:pPr>
      <w:r>
        <w:rPr>
          <w:spacing w:val="-2"/>
        </w:rPr>
        <w:t>SCOPE</w:t>
      </w:r>
    </w:p>
    <w:p w14:paraId="5D3F2055" w14:textId="77777777" w:rsidR="004948A2" w:rsidRDefault="00000000">
      <w:pPr>
        <w:pStyle w:val="BodyText"/>
        <w:spacing w:before="45"/>
        <w:ind w:left="120" w:right="365"/>
        <w:jc w:val="both"/>
      </w:pPr>
      <w:r>
        <w:t>This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designed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enable</w:t>
      </w:r>
      <w:r>
        <w:rPr>
          <w:spacing w:val="-8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raise</w:t>
      </w:r>
      <w:r>
        <w:rPr>
          <w:spacing w:val="-8"/>
        </w:rPr>
        <w:t xml:space="preserve"> </w:t>
      </w:r>
      <w:r>
        <w:t>concerns</w:t>
      </w:r>
      <w:r>
        <w:rPr>
          <w:spacing w:val="-8"/>
        </w:rPr>
        <w:t xml:space="preserve"> </w:t>
      </w:r>
      <w:r>
        <w:t>internally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disclose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believes</w:t>
      </w:r>
      <w:r>
        <w:rPr>
          <w:spacing w:val="40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malpractice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impropriety.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cover</w:t>
      </w:r>
      <w:r>
        <w:rPr>
          <w:spacing w:val="-5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initially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investigated</w:t>
      </w:r>
      <w:r>
        <w:rPr>
          <w:spacing w:val="-4"/>
        </w:rPr>
        <w:t xml:space="preserve"> </w:t>
      </w:r>
      <w:r>
        <w:t>separately</w:t>
      </w:r>
      <w:r>
        <w:rPr>
          <w:spacing w:val="-5"/>
        </w:rPr>
        <w:t xml:space="preserve"> </w:t>
      </w:r>
      <w:r>
        <w:t>but</w:t>
      </w:r>
      <w:r>
        <w:rPr>
          <w:spacing w:val="40"/>
        </w:rPr>
        <w:t xml:space="preserve"> </w:t>
      </w:r>
      <w:r>
        <w:t>might then lead to the invocation of other procedures e.g. disciplinary. These concerns could include:</w:t>
      </w:r>
    </w:p>
    <w:p w14:paraId="59C84AA6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spacing w:before="47"/>
        <w:rPr>
          <w:sz w:val="16"/>
        </w:rPr>
      </w:pPr>
      <w:r>
        <w:rPr>
          <w:sz w:val="16"/>
        </w:rPr>
        <w:t>Financial</w:t>
      </w:r>
      <w:r>
        <w:rPr>
          <w:spacing w:val="-5"/>
          <w:sz w:val="16"/>
        </w:rPr>
        <w:t xml:space="preserve"> </w:t>
      </w:r>
      <w:r>
        <w:rPr>
          <w:sz w:val="16"/>
        </w:rPr>
        <w:t>malpractice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impropriety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fraud</w:t>
      </w:r>
    </w:p>
    <w:p w14:paraId="73E4A01D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rPr>
          <w:sz w:val="16"/>
        </w:rPr>
      </w:pPr>
      <w:r>
        <w:rPr>
          <w:sz w:val="16"/>
        </w:rPr>
        <w:t>Failure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comply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legal</w:t>
      </w:r>
      <w:r>
        <w:rPr>
          <w:spacing w:val="-3"/>
          <w:sz w:val="16"/>
        </w:rPr>
        <w:t xml:space="preserve"> </w:t>
      </w:r>
      <w:r>
        <w:rPr>
          <w:sz w:val="16"/>
        </w:rPr>
        <w:t>obligation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Statutes</w:t>
      </w:r>
    </w:p>
    <w:p w14:paraId="24DF6243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spacing w:before="47"/>
        <w:rPr>
          <w:sz w:val="16"/>
        </w:rPr>
      </w:pPr>
      <w:r>
        <w:rPr>
          <w:sz w:val="16"/>
        </w:rPr>
        <w:t>Dangers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Health</w:t>
      </w:r>
      <w:r>
        <w:rPr>
          <w:spacing w:val="-2"/>
          <w:sz w:val="16"/>
        </w:rPr>
        <w:t xml:space="preserve"> </w:t>
      </w:r>
      <w:r>
        <w:rPr>
          <w:sz w:val="16"/>
        </w:rPr>
        <w:t>&amp;</w:t>
      </w:r>
      <w:r>
        <w:rPr>
          <w:spacing w:val="-2"/>
          <w:sz w:val="16"/>
        </w:rPr>
        <w:t xml:space="preserve"> </w:t>
      </w:r>
      <w:r>
        <w:rPr>
          <w:sz w:val="16"/>
        </w:rPr>
        <w:t>Safety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environment</w:t>
      </w:r>
    </w:p>
    <w:p w14:paraId="28C96335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rPr>
          <w:sz w:val="16"/>
        </w:rPr>
      </w:pPr>
      <w:r>
        <w:rPr>
          <w:sz w:val="16"/>
        </w:rPr>
        <w:t>Criminal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activity</w:t>
      </w:r>
    </w:p>
    <w:p w14:paraId="50EFAAF0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rPr>
          <w:sz w:val="16"/>
        </w:rPr>
      </w:pPr>
      <w:r>
        <w:rPr>
          <w:sz w:val="16"/>
        </w:rPr>
        <w:t>Improper</w:t>
      </w:r>
      <w:r>
        <w:rPr>
          <w:spacing w:val="-5"/>
          <w:sz w:val="16"/>
        </w:rPr>
        <w:t xml:space="preserve"> </w:t>
      </w:r>
      <w:r>
        <w:rPr>
          <w:sz w:val="16"/>
        </w:rPr>
        <w:t>conduct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unethical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behaviour</w:t>
      </w:r>
    </w:p>
    <w:p w14:paraId="157DAC5B" w14:textId="77777777" w:rsidR="004948A2" w:rsidRDefault="00000000">
      <w:pPr>
        <w:pStyle w:val="ListParagraph"/>
        <w:numPr>
          <w:ilvl w:val="0"/>
          <w:numId w:val="5"/>
        </w:numPr>
        <w:tabs>
          <w:tab w:val="left" w:pos="840"/>
        </w:tabs>
        <w:rPr>
          <w:sz w:val="16"/>
        </w:rPr>
      </w:pPr>
      <w:r>
        <w:rPr>
          <w:sz w:val="16"/>
        </w:rPr>
        <w:t>Attempts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conceal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these</w:t>
      </w:r>
    </w:p>
    <w:p w14:paraId="1149D981" w14:textId="77777777" w:rsidR="004948A2" w:rsidRDefault="004948A2">
      <w:pPr>
        <w:pStyle w:val="BodyText"/>
        <w:spacing w:before="93"/>
        <w:ind w:left="0"/>
      </w:pPr>
    </w:p>
    <w:p w14:paraId="5929F76A" w14:textId="77777777" w:rsidR="004948A2" w:rsidRDefault="00000000">
      <w:pPr>
        <w:pStyle w:val="Heading1"/>
      </w:pPr>
      <w:r>
        <w:rPr>
          <w:spacing w:val="-2"/>
        </w:rPr>
        <w:t>SAFEGUARDS</w:t>
      </w:r>
    </w:p>
    <w:p w14:paraId="3A057746" w14:textId="77777777" w:rsidR="004948A2" w:rsidRPr="0092616C" w:rsidRDefault="00000000">
      <w:pPr>
        <w:pStyle w:val="Heading2"/>
        <w:numPr>
          <w:ilvl w:val="0"/>
          <w:numId w:val="4"/>
        </w:numPr>
        <w:tabs>
          <w:tab w:val="left" w:pos="686"/>
        </w:tabs>
        <w:spacing w:before="49"/>
        <w:ind w:left="686" w:hanging="348"/>
        <w:jc w:val="both"/>
      </w:pPr>
      <w:r w:rsidRPr="0092616C">
        <w:rPr>
          <w:color w:val="000000"/>
          <w:spacing w:val="-2"/>
        </w:rPr>
        <w:t>Protection</w:t>
      </w:r>
    </w:p>
    <w:p w14:paraId="7EBD8321" w14:textId="77777777" w:rsidR="004948A2" w:rsidRDefault="00000000">
      <w:pPr>
        <w:pStyle w:val="BodyText"/>
        <w:spacing w:before="45"/>
        <w:ind w:left="120"/>
        <w:jc w:val="both"/>
      </w:pP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disclose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disclosure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made:</w:t>
      </w:r>
    </w:p>
    <w:p w14:paraId="475C8CDD" w14:textId="77777777" w:rsidR="004948A2" w:rsidRDefault="00000000">
      <w:pPr>
        <w:pStyle w:val="ListParagraph"/>
        <w:numPr>
          <w:ilvl w:val="1"/>
          <w:numId w:val="4"/>
        </w:numPr>
        <w:tabs>
          <w:tab w:val="left" w:pos="839"/>
        </w:tabs>
        <w:spacing w:before="50"/>
        <w:ind w:left="839" w:hanging="436"/>
        <w:jc w:val="both"/>
        <w:rPr>
          <w:sz w:val="16"/>
        </w:rPr>
      </w:pP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good</w:t>
      </w:r>
      <w:r>
        <w:rPr>
          <w:spacing w:val="-2"/>
          <w:sz w:val="16"/>
        </w:rPr>
        <w:t xml:space="preserve"> faith</w:t>
      </w:r>
    </w:p>
    <w:p w14:paraId="4494C823" w14:textId="77777777" w:rsidR="004948A2" w:rsidRDefault="00000000">
      <w:pPr>
        <w:pStyle w:val="ListParagraph"/>
        <w:numPr>
          <w:ilvl w:val="1"/>
          <w:numId w:val="4"/>
        </w:numPr>
        <w:tabs>
          <w:tab w:val="left" w:pos="838"/>
          <w:tab w:val="left" w:pos="840"/>
        </w:tabs>
        <w:spacing w:before="49"/>
        <w:ind w:right="365" w:hanging="474"/>
        <w:jc w:val="both"/>
        <w:rPr>
          <w:sz w:val="16"/>
        </w:rPr>
      </w:pPr>
      <w:r>
        <w:rPr>
          <w:sz w:val="16"/>
        </w:rPr>
        <w:t>in the reasonable belief of the individual making the disclosure that it tends to show malpractice or impropriety and if they</w:t>
      </w:r>
      <w:r>
        <w:rPr>
          <w:spacing w:val="-1"/>
          <w:sz w:val="16"/>
        </w:rPr>
        <w:t xml:space="preserve"> </w:t>
      </w:r>
      <w:r>
        <w:rPr>
          <w:sz w:val="16"/>
        </w:rPr>
        <w:t>make the disclosure to an</w:t>
      </w:r>
      <w:r>
        <w:rPr>
          <w:spacing w:val="40"/>
          <w:sz w:val="16"/>
        </w:rPr>
        <w:t xml:space="preserve"> </w:t>
      </w:r>
      <w:r>
        <w:rPr>
          <w:sz w:val="16"/>
        </w:rPr>
        <w:t>appropriate person (see below). It is important to note that no protection from internal disciplinary procedures is offered to those who choose not to</w:t>
      </w:r>
      <w:r>
        <w:rPr>
          <w:spacing w:val="40"/>
          <w:sz w:val="16"/>
        </w:rPr>
        <w:t xml:space="preserve"> </w:t>
      </w:r>
      <w:r>
        <w:rPr>
          <w:sz w:val="16"/>
        </w:rPr>
        <w:t>use the procedure. In an extreme case malicious or wild allegation could give rise to legal action on the part of the persons complained about.</w:t>
      </w:r>
    </w:p>
    <w:p w14:paraId="1ACEB5FE" w14:textId="77777777" w:rsidR="004948A2" w:rsidRDefault="00000000">
      <w:pPr>
        <w:pStyle w:val="Heading2"/>
        <w:numPr>
          <w:ilvl w:val="0"/>
          <w:numId w:val="4"/>
        </w:numPr>
        <w:tabs>
          <w:tab w:val="left" w:pos="838"/>
        </w:tabs>
        <w:spacing w:before="48" w:line="194" w:lineRule="exact"/>
        <w:ind w:left="838" w:hanging="479"/>
        <w:jc w:val="both"/>
      </w:pPr>
      <w:r w:rsidRPr="0092616C">
        <w:rPr>
          <w:color w:val="000000"/>
          <w:spacing w:val="-2"/>
        </w:rPr>
        <w:t>Confidentiality</w:t>
      </w:r>
    </w:p>
    <w:p w14:paraId="07288B7F" w14:textId="77777777" w:rsidR="004948A2" w:rsidRDefault="00000000">
      <w:pPr>
        <w:pStyle w:val="BodyText"/>
        <w:spacing w:before="0"/>
        <w:ind w:right="364"/>
        <w:jc w:val="both"/>
      </w:pPr>
      <w:r>
        <w:t>The Company will treat all such disclosures in a confidential and sensitive manner. The identity of the individual making the allegation may be kept</w:t>
      </w:r>
      <w:r>
        <w:rPr>
          <w:spacing w:val="40"/>
        </w:rPr>
        <w:t xml:space="preserve"> </w:t>
      </w:r>
      <w:r>
        <w:t>confidential so long as it does not hinder or frustrate any investigation. However, the investigation process may reveal the source of the information</w:t>
      </w:r>
      <w:r>
        <w:rPr>
          <w:spacing w:val="40"/>
        </w:rPr>
        <w:t xml:space="preserve"> </w:t>
      </w:r>
      <w:r>
        <w:t>and the individual making the disclosure may need to provide a statement as part of the evidence required.</w:t>
      </w:r>
    </w:p>
    <w:p w14:paraId="397C3FC9" w14:textId="77777777" w:rsidR="004948A2" w:rsidRPr="0092616C" w:rsidRDefault="00000000">
      <w:pPr>
        <w:pStyle w:val="Heading2"/>
        <w:numPr>
          <w:ilvl w:val="0"/>
          <w:numId w:val="4"/>
        </w:numPr>
        <w:tabs>
          <w:tab w:val="left" w:pos="838"/>
        </w:tabs>
        <w:spacing w:before="46"/>
        <w:ind w:left="838" w:hanging="519"/>
        <w:jc w:val="both"/>
      </w:pPr>
      <w:r w:rsidRPr="0092616C">
        <w:rPr>
          <w:color w:val="000000"/>
        </w:rPr>
        <w:t>Anonymous</w:t>
      </w:r>
      <w:r w:rsidRPr="0092616C">
        <w:rPr>
          <w:color w:val="000000"/>
          <w:spacing w:val="-6"/>
        </w:rPr>
        <w:t xml:space="preserve"> </w:t>
      </w:r>
      <w:r w:rsidRPr="0092616C">
        <w:rPr>
          <w:color w:val="000000"/>
          <w:spacing w:val="-2"/>
        </w:rPr>
        <w:t>Allegations</w:t>
      </w:r>
    </w:p>
    <w:p w14:paraId="6EA7C1C8" w14:textId="77777777" w:rsidR="004948A2" w:rsidRDefault="00000000">
      <w:pPr>
        <w:pStyle w:val="BodyText"/>
        <w:spacing w:before="1"/>
        <w:ind w:right="383"/>
      </w:pP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encourages</w:t>
      </w:r>
      <w:r>
        <w:rPr>
          <w:spacing w:val="-2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disclosures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make.</w:t>
      </w:r>
      <w:r>
        <w:rPr>
          <w:spacing w:val="-4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anonymously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credible,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may be considered at the discretion of the Company.</w:t>
      </w:r>
    </w:p>
    <w:p w14:paraId="34C2059A" w14:textId="77777777" w:rsidR="004948A2" w:rsidRDefault="00000000">
      <w:pPr>
        <w:pStyle w:val="ListParagraph"/>
        <w:numPr>
          <w:ilvl w:val="0"/>
          <w:numId w:val="3"/>
        </w:numPr>
        <w:tabs>
          <w:tab w:val="left" w:pos="992"/>
        </w:tabs>
        <w:spacing w:before="51"/>
        <w:ind w:left="992" w:hanging="152"/>
        <w:rPr>
          <w:sz w:val="16"/>
        </w:rPr>
      </w:pP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exercising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discretion,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factors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taken</w:t>
      </w:r>
      <w:r>
        <w:rPr>
          <w:spacing w:val="-3"/>
          <w:sz w:val="16"/>
        </w:rPr>
        <w:t xml:space="preserve"> </w:t>
      </w:r>
      <w:r>
        <w:rPr>
          <w:sz w:val="16"/>
        </w:rPr>
        <w:t>into</w:t>
      </w:r>
      <w:r>
        <w:rPr>
          <w:spacing w:val="-3"/>
          <w:sz w:val="16"/>
        </w:rPr>
        <w:t xml:space="preserve"> </w:t>
      </w:r>
      <w:r>
        <w:rPr>
          <w:sz w:val="16"/>
        </w:rPr>
        <w:t>account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include:</w:t>
      </w:r>
    </w:p>
    <w:p w14:paraId="125DA6CF" w14:textId="77777777" w:rsidR="004948A2" w:rsidRDefault="00000000">
      <w:pPr>
        <w:pStyle w:val="ListParagraph"/>
        <w:numPr>
          <w:ilvl w:val="0"/>
          <w:numId w:val="3"/>
        </w:numPr>
        <w:tabs>
          <w:tab w:val="left" w:pos="999"/>
        </w:tabs>
        <w:spacing w:before="45"/>
        <w:ind w:left="999" w:hanging="159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seriousness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issues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raised</w:t>
      </w:r>
    </w:p>
    <w:p w14:paraId="2DD52014" w14:textId="77777777" w:rsidR="004948A2" w:rsidRDefault="00000000">
      <w:pPr>
        <w:pStyle w:val="ListParagraph"/>
        <w:numPr>
          <w:ilvl w:val="0"/>
          <w:numId w:val="3"/>
        </w:numPr>
        <w:tabs>
          <w:tab w:val="left" w:pos="972"/>
        </w:tabs>
        <w:spacing w:before="49"/>
        <w:ind w:left="972" w:hanging="143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credibility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concern</w:t>
      </w:r>
    </w:p>
    <w:p w14:paraId="643C60AD" w14:textId="77777777" w:rsidR="004948A2" w:rsidRDefault="00000000">
      <w:pPr>
        <w:pStyle w:val="ListParagraph"/>
        <w:numPr>
          <w:ilvl w:val="0"/>
          <w:numId w:val="3"/>
        </w:numPr>
        <w:tabs>
          <w:tab w:val="left" w:pos="988"/>
        </w:tabs>
        <w:spacing w:before="2"/>
        <w:ind w:left="988" w:hanging="159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likelihood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confirming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allegation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4"/>
          <w:sz w:val="16"/>
        </w:rPr>
        <w:t xml:space="preserve"> </w:t>
      </w:r>
      <w:r>
        <w:rPr>
          <w:sz w:val="16"/>
        </w:rPr>
        <w:t>attributable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sources</w:t>
      </w:r>
    </w:p>
    <w:p w14:paraId="7B55BCA3" w14:textId="77777777" w:rsidR="004948A2" w:rsidRDefault="004948A2">
      <w:pPr>
        <w:pStyle w:val="BodyText"/>
        <w:spacing w:before="94"/>
        <w:ind w:left="0"/>
      </w:pPr>
    </w:p>
    <w:p w14:paraId="2332B9B8" w14:textId="77777777" w:rsidR="004948A2" w:rsidRDefault="00000000">
      <w:pPr>
        <w:pStyle w:val="Heading2"/>
        <w:numPr>
          <w:ilvl w:val="0"/>
          <w:numId w:val="4"/>
        </w:numPr>
        <w:tabs>
          <w:tab w:val="left" w:pos="325"/>
        </w:tabs>
        <w:ind w:left="325" w:hanging="205"/>
        <w:jc w:val="both"/>
      </w:pPr>
      <w:r>
        <w:t>Untrue</w:t>
      </w:r>
      <w:r>
        <w:rPr>
          <w:spacing w:val="-4"/>
        </w:rPr>
        <w:t xml:space="preserve"> </w:t>
      </w:r>
      <w:r>
        <w:rPr>
          <w:spacing w:val="-2"/>
        </w:rPr>
        <w:t>Allegations</w:t>
      </w:r>
    </w:p>
    <w:p w14:paraId="6C0B8F19" w14:textId="77777777" w:rsidR="004948A2" w:rsidRDefault="00000000">
      <w:pPr>
        <w:pStyle w:val="BodyText"/>
        <w:spacing w:before="2"/>
        <w:ind w:left="120" w:right="452"/>
        <w:jc w:val="both"/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allegation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faith,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confirmed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investigation,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individual.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accuracy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information.</w:t>
      </w:r>
      <w:r>
        <w:rPr>
          <w:spacing w:val="-2"/>
        </w:rPr>
        <w:t xml:space="preserve"> </w:t>
      </w:r>
      <w:r>
        <w:t>If,</w:t>
      </w:r>
      <w:r>
        <w:rPr>
          <w:spacing w:val="-2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malicious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vexatious</w:t>
      </w:r>
      <w:r>
        <w:rPr>
          <w:spacing w:val="-2"/>
        </w:rPr>
        <w:t xml:space="preserve"> </w:t>
      </w:r>
      <w:r>
        <w:t>allegations,</w:t>
      </w:r>
      <w:r>
        <w:rPr>
          <w:spacing w:val="40"/>
        </w:rPr>
        <w:t xml:space="preserve"> </w:t>
      </w:r>
      <w:r>
        <w:t>and particularly if he or she persists with making them, disciplinary action may be taken against that individual.</w:t>
      </w:r>
    </w:p>
    <w:p w14:paraId="127DA852" w14:textId="77777777" w:rsidR="004948A2" w:rsidRDefault="004948A2">
      <w:pPr>
        <w:pStyle w:val="BodyText"/>
        <w:spacing w:before="92"/>
        <w:ind w:left="0"/>
      </w:pPr>
    </w:p>
    <w:p w14:paraId="79AF1D8A" w14:textId="77777777" w:rsidR="004948A2" w:rsidRDefault="00000000">
      <w:pPr>
        <w:pStyle w:val="BodyText"/>
        <w:spacing w:before="0"/>
        <w:ind w:left="120"/>
      </w:pPr>
      <w:r>
        <w:t>On</w:t>
      </w:r>
      <w:r>
        <w:rPr>
          <w:spacing w:val="-2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malpractice,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complaint,</w:t>
      </w:r>
      <w:proofErr w:type="gramEnd"/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reasonably</w:t>
      </w:r>
      <w:r>
        <w:rPr>
          <w:spacing w:val="40"/>
        </w:rPr>
        <w:t xml:space="preserve"> </w:t>
      </w:r>
      <w:r>
        <w:t>possible, to the appropriate designated investigating officer as follows:</w:t>
      </w:r>
    </w:p>
    <w:p w14:paraId="4E0D2979" w14:textId="77777777" w:rsidR="004948A2" w:rsidRDefault="004948A2">
      <w:pPr>
        <w:sectPr w:rsidR="004948A2" w:rsidSect="009A72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920" w:right="520" w:bottom="1040" w:left="740" w:header="731" w:footer="860" w:gutter="0"/>
          <w:pgNumType w:start="1"/>
          <w:cols w:space="720"/>
        </w:sectPr>
      </w:pPr>
    </w:p>
    <w:p w14:paraId="69FCE7FD" w14:textId="77777777" w:rsidR="004948A2" w:rsidRDefault="004948A2">
      <w:pPr>
        <w:pStyle w:val="BodyText"/>
        <w:spacing w:before="69"/>
        <w:ind w:left="0"/>
      </w:pPr>
    </w:p>
    <w:p w14:paraId="265CB75E" w14:textId="77777777" w:rsidR="004948A2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before="1"/>
        <w:ind w:right="365"/>
        <w:rPr>
          <w:sz w:val="16"/>
        </w:rPr>
      </w:pPr>
      <w:r>
        <w:rPr>
          <w:sz w:val="16"/>
        </w:rPr>
        <w:t>Complaints of malpractice will be investigated by the appropriate Director unless the complaint is against the Director or is in any way related to the</w:t>
      </w:r>
      <w:r>
        <w:rPr>
          <w:spacing w:val="40"/>
          <w:sz w:val="16"/>
        </w:rPr>
        <w:t xml:space="preserve"> </w:t>
      </w:r>
      <w:r>
        <w:rPr>
          <w:sz w:val="16"/>
        </w:rPr>
        <w:t>actions of the Director. In such cases, the complaint should be passed to the Managing Director for referral.</w:t>
      </w:r>
    </w:p>
    <w:p w14:paraId="4DF35E8D" w14:textId="77777777" w:rsidR="004948A2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before="46"/>
        <w:ind w:right="365"/>
        <w:rPr>
          <w:sz w:val="16"/>
        </w:rPr>
      </w:pP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case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complaint,</w:t>
      </w:r>
      <w:r>
        <w:rPr>
          <w:spacing w:val="-2"/>
          <w:sz w:val="16"/>
        </w:rPr>
        <w:t xml:space="preserve"> </w:t>
      </w:r>
      <w:r>
        <w:rPr>
          <w:sz w:val="16"/>
        </w:rPr>
        <w:t>which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way</w:t>
      </w:r>
      <w:r>
        <w:rPr>
          <w:spacing w:val="-2"/>
          <w:sz w:val="16"/>
        </w:rPr>
        <w:t xml:space="preserve"> </w:t>
      </w:r>
      <w:r>
        <w:rPr>
          <w:sz w:val="16"/>
        </w:rPr>
        <w:t>connected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but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against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Director,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Managing</w:t>
      </w:r>
      <w:r>
        <w:rPr>
          <w:spacing w:val="-2"/>
          <w:sz w:val="16"/>
        </w:rPr>
        <w:t xml:space="preserve"> </w:t>
      </w:r>
      <w:r>
        <w:rPr>
          <w:sz w:val="16"/>
        </w:rPr>
        <w:t>Director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nominate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Senior</w:t>
      </w:r>
      <w:r>
        <w:rPr>
          <w:spacing w:val="-2"/>
          <w:sz w:val="16"/>
        </w:rPr>
        <w:t xml:space="preserve"> </w:t>
      </w:r>
      <w:r>
        <w:rPr>
          <w:sz w:val="16"/>
        </w:rPr>
        <w:t>Manager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act</w:t>
      </w:r>
      <w:r>
        <w:rPr>
          <w:spacing w:val="40"/>
          <w:sz w:val="16"/>
        </w:rPr>
        <w:t xml:space="preserve"> </w:t>
      </w:r>
      <w:r>
        <w:rPr>
          <w:sz w:val="16"/>
        </w:rPr>
        <w:t>as the alternative investigating officer.</w:t>
      </w:r>
    </w:p>
    <w:p w14:paraId="0C7F130E" w14:textId="77777777" w:rsidR="004948A2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before="51"/>
        <w:rPr>
          <w:sz w:val="16"/>
        </w:rPr>
      </w:pPr>
      <w:r>
        <w:rPr>
          <w:sz w:val="16"/>
        </w:rPr>
        <w:t>Complaints</w:t>
      </w:r>
      <w:r>
        <w:rPr>
          <w:spacing w:val="-4"/>
          <w:sz w:val="16"/>
        </w:rPr>
        <w:t xml:space="preserve"> </w:t>
      </w:r>
      <w:r>
        <w:rPr>
          <w:sz w:val="16"/>
        </w:rPr>
        <w:t>against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Managing</w:t>
      </w:r>
      <w:r>
        <w:rPr>
          <w:spacing w:val="-4"/>
          <w:sz w:val="16"/>
        </w:rPr>
        <w:t xml:space="preserve"> </w:t>
      </w:r>
      <w:r>
        <w:rPr>
          <w:sz w:val="16"/>
        </w:rPr>
        <w:t>Director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passed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Board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Directors</w:t>
      </w:r>
      <w:r>
        <w:rPr>
          <w:spacing w:val="-3"/>
          <w:sz w:val="16"/>
        </w:rPr>
        <w:t xml:space="preserve"> </w:t>
      </w:r>
      <w:r>
        <w:rPr>
          <w:sz w:val="16"/>
        </w:rPr>
        <w:t>who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z w:val="16"/>
        </w:rPr>
        <w:t>nominate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investigating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officer.</w:t>
      </w:r>
    </w:p>
    <w:p w14:paraId="020AACAC" w14:textId="77777777" w:rsidR="004948A2" w:rsidRDefault="00000000">
      <w:pPr>
        <w:pStyle w:val="ListParagraph"/>
        <w:numPr>
          <w:ilvl w:val="0"/>
          <w:numId w:val="2"/>
        </w:numPr>
        <w:tabs>
          <w:tab w:val="left" w:pos="838"/>
          <w:tab w:val="left" w:pos="840"/>
        </w:tabs>
        <w:spacing w:before="44"/>
        <w:ind w:right="364"/>
        <w:jc w:val="both"/>
        <w:rPr>
          <w:sz w:val="16"/>
        </w:rPr>
      </w:pP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complainant</w:t>
      </w:r>
      <w:r>
        <w:rPr>
          <w:spacing w:val="-9"/>
          <w:sz w:val="16"/>
        </w:rPr>
        <w:t xml:space="preserve"> </w:t>
      </w:r>
      <w:r>
        <w:rPr>
          <w:sz w:val="16"/>
        </w:rPr>
        <w:t>has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right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bypass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line</w:t>
      </w:r>
      <w:r>
        <w:rPr>
          <w:spacing w:val="-9"/>
          <w:sz w:val="16"/>
        </w:rPr>
        <w:t xml:space="preserve"> </w:t>
      </w:r>
      <w:r>
        <w:rPr>
          <w:sz w:val="16"/>
        </w:rPr>
        <w:t>management</w:t>
      </w:r>
      <w:r>
        <w:rPr>
          <w:spacing w:val="-9"/>
          <w:sz w:val="16"/>
        </w:rPr>
        <w:t xml:space="preserve"> </w:t>
      </w:r>
      <w:r>
        <w:rPr>
          <w:sz w:val="16"/>
        </w:rPr>
        <w:t>structure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take</w:t>
      </w:r>
      <w:r>
        <w:rPr>
          <w:spacing w:val="-9"/>
          <w:sz w:val="16"/>
        </w:rPr>
        <w:t xml:space="preserve"> </w:t>
      </w:r>
      <w:r>
        <w:rPr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z w:val="16"/>
        </w:rPr>
        <w:t>complaint</w:t>
      </w:r>
      <w:r>
        <w:rPr>
          <w:spacing w:val="-9"/>
          <w:sz w:val="16"/>
        </w:rPr>
        <w:t xml:space="preserve"> </w:t>
      </w:r>
      <w:r>
        <w:rPr>
          <w:sz w:val="16"/>
        </w:rPr>
        <w:t>direct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Managing</w:t>
      </w:r>
      <w:r>
        <w:rPr>
          <w:spacing w:val="-9"/>
          <w:sz w:val="16"/>
        </w:rPr>
        <w:t xml:space="preserve"> </w:t>
      </w:r>
      <w:r>
        <w:rPr>
          <w:sz w:val="16"/>
        </w:rPr>
        <w:t>Director.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Managing</w:t>
      </w:r>
      <w:r>
        <w:rPr>
          <w:spacing w:val="-9"/>
          <w:sz w:val="16"/>
        </w:rPr>
        <w:t xml:space="preserve"> </w:t>
      </w:r>
      <w:r>
        <w:rPr>
          <w:sz w:val="16"/>
        </w:rPr>
        <w:t>Director</w:t>
      </w:r>
      <w:r>
        <w:rPr>
          <w:spacing w:val="40"/>
          <w:sz w:val="16"/>
        </w:rPr>
        <w:t xml:space="preserve"> </w:t>
      </w:r>
      <w:r>
        <w:rPr>
          <w:sz w:val="16"/>
        </w:rPr>
        <w:t>has the right to refer the complaint back to management if he/she feels that the management without any conflict of interest</w:t>
      </w:r>
      <w:r>
        <w:rPr>
          <w:spacing w:val="-3"/>
          <w:sz w:val="16"/>
        </w:rPr>
        <w:t xml:space="preserve"> </w:t>
      </w:r>
      <w:r>
        <w:rPr>
          <w:sz w:val="16"/>
        </w:rPr>
        <w:t>can more appropriately</w:t>
      </w:r>
      <w:r>
        <w:rPr>
          <w:spacing w:val="40"/>
          <w:sz w:val="16"/>
        </w:rPr>
        <w:t xml:space="preserve"> </w:t>
      </w:r>
      <w:r>
        <w:rPr>
          <w:sz w:val="16"/>
        </w:rPr>
        <w:t>investigate the complaint.</w:t>
      </w:r>
    </w:p>
    <w:p w14:paraId="6E8EF8E1" w14:textId="77777777" w:rsidR="004948A2" w:rsidRDefault="004948A2">
      <w:pPr>
        <w:pStyle w:val="BodyText"/>
        <w:spacing w:before="97"/>
        <w:ind w:left="0"/>
      </w:pPr>
    </w:p>
    <w:p w14:paraId="7DEECAFF" w14:textId="77777777" w:rsidR="004948A2" w:rsidRDefault="00000000">
      <w:pPr>
        <w:pStyle w:val="BodyText"/>
        <w:spacing w:before="1"/>
        <w:ind w:left="120" w:right="363"/>
        <w:jc w:val="both"/>
      </w:pPr>
      <w:r>
        <w:t>Should none of the above routes be suitable or acceptable to the complainant, then the complainant may approach the following individual who has been</w:t>
      </w:r>
      <w:r>
        <w:rPr>
          <w:spacing w:val="40"/>
        </w:rPr>
        <w:t xml:space="preserve"> </w:t>
      </w:r>
      <w:r>
        <w:t>designated and trained as an independent point of contact under this procedure. The designated person can advise the complainant on the implications of the</w:t>
      </w:r>
      <w:r>
        <w:rPr>
          <w:spacing w:val="40"/>
        </w:rPr>
        <w:t xml:space="preserve"> </w:t>
      </w:r>
      <w:r>
        <w:t>legislation and the possible internal and external avenues of complaint open to them</w:t>
      </w:r>
    </w:p>
    <w:p w14:paraId="4CEE81C3" w14:textId="77777777" w:rsidR="004948A2" w:rsidRDefault="004948A2">
      <w:pPr>
        <w:pStyle w:val="BodyText"/>
        <w:spacing w:before="97"/>
        <w:ind w:left="0"/>
      </w:pPr>
    </w:p>
    <w:p w14:paraId="74F4E9AF" w14:textId="77777777" w:rsidR="004948A2" w:rsidRDefault="00000000">
      <w:pPr>
        <w:pStyle w:val="Heading2"/>
        <w:jc w:val="left"/>
      </w:pPr>
      <w:r>
        <w:rPr>
          <w:spacing w:val="-2"/>
        </w:rPr>
        <w:t>Timescales</w:t>
      </w:r>
    </w:p>
    <w:p w14:paraId="72B5C23A" w14:textId="77777777" w:rsidR="004948A2" w:rsidRDefault="00000000">
      <w:pPr>
        <w:pStyle w:val="BodyText"/>
        <w:spacing w:before="44"/>
        <w:ind w:left="120" w:right="365"/>
        <w:jc w:val="both"/>
      </w:pP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varied</w:t>
      </w:r>
      <w:r>
        <w:rPr>
          <w:spacing w:val="-2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sorts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complaints,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involve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investigators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police,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lay</w:t>
      </w:r>
      <w:r>
        <w:rPr>
          <w:spacing w:val="-3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precise</w:t>
      </w:r>
      <w:r>
        <w:rPr>
          <w:spacing w:val="-2"/>
        </w:rPr>
        <w:t xml:space="preserve"> </w:t>
      </w:r>
      <w:r>
        <w:t>timescales</w:t>
      </w:r>
      <w:r>
        <w:rPr>
          <w:spacing w:val="4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investigations.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investigating</w:t>
      </w:r>
      <w:r>
        <w:rPr>
          <w:spacing w:val="-6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investigations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undertaken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quickly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affecting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depth</w:t>
      </w:r>
      <w:r>
        <w:rPr>
          <w:spacing w:val="40"/>
        </w:rPr>
        <w:t xml:space="preserve"> </w:t>
      </w:r>
      <w:r>
        <w:t>of those investigations.</w:t>
      </w:r>
    </w:p>
    <w:p w14:paraId="41E91B63" w14:textId="77777777" w:rsidR="004948A2" w:rsidRDefault="00000000">
      <w:pPr>
        <w:pStyle w:val="BodyText"/>
        <w:ind w:left="120" w:right="364"/>
        <w:jc w:val="both"/>
      </w:pPr>
      <w:r>
        <w:t>The</w:t>
      </w:r>
      <w:r>
        <w:rPr>
          <w:spacing w:val="-2"/>
        </w:rPr>
        <w:t xml:space="preserve"> </w:t>
      </w:r>
      <w:r>
        <w:t>investigating</w:t>
      </w:r>
      <w:r>
        <w:rPr>
          <w:spacing w:val="-2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practically</w:t>
      </w:r>
      <w:r>
        <w:rPr>
          <w:spacing w:val="-2"/>
        </w:rPr>
        <w:t xml:space="preserve"> </w:t>
      </w:r>
      <w:r>
        <w:t>possible,</w:t>
      </w:r>
      <w:r>
        <w:rPr>
          <w:spacing w:val="-2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concern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thereafter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them in writing the outcome of the investigation and on the action that is proposed. If the investigation is a prolonged one, the investigating officer should keep</w:t>
      </w:r>
      <w:r>
        <w:rPr>
          <w:spacing w:val="40"/>
        </w:rPr>
        <w:t xml:space="preserve"> </w:t>
      </w:r>
      <w:r>
        <w:t>the complainant informed, in writing, as to the progress of the investigation and as to when it is likely to be concluded.</w:t>
      </w:r>
    </w:p>
    <w:p w14:paraId="26CC8998" w14:textId="77777777" w:rsidR="004948A2" w:rsidRDefault="00000000">
      <w:pPr>
        <w:pStyle w:val="BodyText"/>
        <w:spacing w:before="53"/>
        <w:ind w:left="120"/>
        <w:jc w:val="both"/>
      </w:pPr>
      <w:r>
        <w:t>All</w:t>
      </w:r>
      <w:r>
        <w:rPr>
          <w:spacing w:val="-3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complainant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rPr>
          <w:spacing w:val="-2"/>
        </w:rPr>
        <w:t>address.</w:t>
      </w:r>
    </w:p>
    <w:p w14:paraId="0FC763E3" w14:textId="77777777" w:rsidR="004948A2" w:rsidRDefault="004948A2">
      <w:pPr>
        <w:pStyle w:val="BodyText"/>
        <w:spacing w:before="94"/>
        <w:ind w:left="0"/>
      </w:pPr>
    </w:p>
    <w:p w14:paraId="6F4FC2DE" w14:textId="77777777" w:rsidR="004948A2" w:rsidRDefault="00000000">
      <w:pPr>
        <w:pStyle w:val="Heading2"/>
      </w:pPr>
      <w:r>
        <w:t>Investigating</w:t>
      </w:r>
      <w:r>
        <w:rPr>
          <w:spacing w:val="-9"/>
        </w:rPr>
        <w:t xml:space="preserve"> </w:t>
      </w:r>
      <w:r>
        <w:rPr>
          <w:spacing w:val="-2"/>
        </w:rPr>
        <w:t>Procedure</w:t>
      </w:r>
    </w:p>
    <w:p w14:paraId="61F3C2D2" w14:textId="77777777" w:rsidR="004948A2" w:rsidRDefault="00000000">
      <w:pPr>
        <w:pStyle w:val="BodyText"/>
        <w:spacing w:before="49"/>
        <w:ind w:left="120"/>
        <w:jc w:val="both"/>
      </w:pPr>
      <w:r>
        <w:t>The</w:t>
      </w:r>
      <w:r>
        <w:rPr>
          <w:spacing w:val="-5"/>
        </w:rPr>
        <w:t xml:space="preserve"> </w:t>
      </w:r>
      <w:r>
        <w:t>investigating</w:t>
      </w:r>
      <w:r>
        <w:rPr>
          <w:spacing w:val="-4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2"/>
        </w:rPr>
        <w:t>steps:</w:t>
      </w:r>
    </w:p>
    <w:p w14:paraId="5F85DC03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44"/>
        <w:rPr>
          <w:sz w:val="16"/>
        </w:rPr>
      </w:pPr>
      <w:r>
        <w:rPr>
          <w:sz w:val="16"/>
        </w:rPr>
        <w:t>Full</w:t>
      </w:r>
      <w:r>
        <w:rPr>
          <w:spacing w:val="-4"/>
          <w:sz w:val="16"/>
        </w:rPr>
        <w:t xml:space="preserve"> </w:t>
      </w:r>
      <w:r>
        <w:rPr>
          <w:sz w:val="16"/>
        </w:rPr>
        <w:t>details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clarifications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complaint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obtained.</w:t>
      </w:r>
    </w:p>
    <w:p w14:paraId="2D56443F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ind w:right="365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investigating</w:t>
      </w:r>
      <w:r>
        <w:rPr>
          <w:spacing w:val="-2"/>
          <w:sz w:val="16"/>
        </w:rPr>
        <w:t xml:space="preserve"> </w:t>
      </w:r>
      <w:r>
        <w:rPr>
          <w:sz w:val="16"/>
        </w:rPr>
        <w:t>officer</w:t>
      </w:r>
      <w:r>
        <w:rPr>
          <w:spacing w:val="-3"/>
          <w:sz w:val="16"/>
        </w:rPr>
        <w:t xml:space="preserve"> </w:t>
      </w:r>
      <w:r>
        <w:rPr>
          <w:sz w:val="16"/>
        </w:rPr>
        <w:t>should</w:t>
      </w:r>
      <w:r>
        <w:rPr>
          <w:spacing w:val="-2"/>
          <w:sz w:val="16"/>
        </w:rPr>
        <w:t xml:space="preserve"> </w:t>
      </w:r>
      <w:r>
        <w:rPr>
          <w:sz w:val="16"/>
        </w:rPr>
        <w:t>inform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staff</w:t>
      </w:r>
      <w:r>
        <w:rPr>
          <w:spacing w:val="-3"/>
          <w:sz w:val="16"/>
        </w:rPr>
        <w:t xml:space="preserve"> </w:t>
      </w:r>
      <w:r>
        <w:rPr>
          <w:sz w:val="16"/>
        </w:rPr>
        <w:t>against</w:t>
      </w:r>
      <w:r>
        <w:rPr>
          <w:spacing w:val="-3"/>
          <w:sz w:val="16"/>
        </w:rPr>
        <w:t xml:space="preserve"> </w:t>
      </w:r>
      <w:r>
        <w:rPr>
          <w:sz w:val="16"/>
        </w:rPr>
        <w:t>whom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complaint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made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soon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practically</w:t>
      </w:r>
      <w:r>
        <w:rPr>
          <w:spacing w:val="-2"/>
          <w:sz w:val="16"/>
        </w:rPr>
        <w:t xml:space="preserve"> </w:t>
      </w:r>
      <w:r>
        <w:rPr>
          <w:sz w:val="16"/>
        </w:rPr>
        <w:t>possible.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staff</w:t>
      </w:r>
      <w:r>
        <w:rPr>
          <w:spacing w:val="40"/>
          <w:sz w:val="16"/>
        </w:rPr>
        <w:t xml:space="preserve"> </w:t>
      </w:r>
      <w:r>
        <w:rPr>
          <w:sz w:val="16"/>
        </w:rPr>
        <w:t>will be informed of their right to be accompanied by a trade union or other representative</w:t>
      </w:r>
    </w:p>
    <w:p w14:paraId="6184E09A" w14:textId="77777777" w:rsidR="004948A2" w:rsidRDefault="00000000">
      <w:pPr>
        <w:pStyle w:val="BodyText"/>
        <w:spacing w:before="50"/>
      </w:pP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2"/>
        </w:rPr>
        <w:t>procedures.</w:t>
      </w:r>
    </w:p>
    <w:p w14:paraId="41A96B3B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44" w:line="288" w:lineRule="auto"/>
        <w:ind w:right="4762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investigating</w:t>
      </w:r>
      <w:r>
        <w:rPr>
          <w:spacing w:val="-4"/>
          <w:sz w:val="16"/>
        </w:rPr>
        <w:t xml:space="preserve"> </w:t>
      </w:r>
      <w:r>
        <w:rPr>
          <w:sz w:val="16"/>
        </w:rPr>
        <w:t>officer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-4"/>
          <w:sz w:val="16"/>
        </w:rPr>
        <w:t xml:space="preserve"> </w:t>
      </w:r>
      <w:r>
        <w:rPr>
          <w:sz w:val="16"/>
        </w:rPr>
        <w:t>consider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involvement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auditors</w:t>
      </w:r>
      <w:r>
        <w:rPr>
          <w:spacing w:val="40"/>
          <w:sz w:val="16"/>
        </w:rPr>
        <w:t xml:space="preserve"> </w:t>
      </w:r>
      <w:r>
        <w:rPr>
          <w:sz w:val="16"/>
        </w:rPr>
        <w:t>and the Police at this stage and should consult with the Managing Director.</w:t>
      </w:r>
    </w:p>
    <w:p w14:paraId="1B8396DE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9" w:line="288" w:lineRule="auto"/>
        <w:ind w:right="4995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allegations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fully</w:t>
      </w:r>
      <w:r>
        <w:rPr>
          <w:spacing w:val="-4"/>
          <w:sz w:val="16"/>
        </w:rPr>
        <w:t xml:space="preserve"> </w:t>
      </w:r>
      <w:r>
        <w:rPr>
          <w:sz w:val="16"/>
        </w:rPr>
        <w:t>investigated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investigating</w:t>
      </w:r>
      <w:r>
        <w:rPr>
          <w:spacing w:val="-4"/>
          <w:sz w:val="16"/>
        </w:rPr>
        <w:t xml:space="preserve"> </w:t>
      </w:r>
      <w:r>
        <w:rPr>
          <w:sz w:val="16"/>
        </w:rPr>
        <w:t>officer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assistance where appropriate, of other individuals / bodies.</w:t>
      </w:r>
    </w:p>
    <w:p w14:paraId="223F93B9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9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judgement</w:t>
      </w:r>
      <w:r>
        <w:rPr>
          <w:spacing w:val="-3"/>
          <w:sz w:val="16"/>
        </w:rPr>
        <w:t xml:space="preserve"> </w:t>
      </w:r>
      <w:r>
        <w:rPr>
          <w:sz w:val="16"/>
        </w:rPr>
        <w:t>concerning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complaint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validity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complaint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made</w:t>
      </w:r>
    </w:p>
    <w:p w14:paraId="7C12E836" w14:textId="77777777" w:rsidR="004948A2" w:rsidRDefault="00000000">
      <w:pPr>
        <w:pStyle w:val="BodyText"/>
        <w:spacing w:before="44"/>
      </w:pP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investigating</w:t>
      </w:r>
      <w:r>
        <w:rPr>
          <w:spacing w:val="21"/>
        </w:rPr>
        <w:t xml:space="preserve"> </w:t>
      </w:r>
      <w:r>
        <w:t>officer.</w:t>
      </w:r>
      <w:r>
        <w:rPr>
          <w:spacing w:val="20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judgement</w:t>
      </w:r>
      <w:r>
        <w:rPr>
          <w:spacing w:val="21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detailed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written</w:t>
      </w:r>
      <w:r>
        <w:rPr>
          <w:spacing w:val="21"/>
        </w:rPr>
        <w:t xml:space="preserve"> </w:t>
      </w:r>
      <w:r>
        <w:t>report</w:t>
      </w:r>
      <w:r>
        <w:rPr>
          <w:spacing w:val="21"/>
        </w:rPr>
        <w:t xml:space="preserve"> </w:t>
      </w:r>
      <w:r>
        <w:t>containing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findings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investigations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reasons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judgement. The report will be passed to the Managing Director as appropriate.</w:t>
      </w:r>
    </w:p>
    <w:p w14:paraId="7C634ECF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50"/>
        <w:ind w:right="365"/>
        <w:rPr>
          <w:sz w:val="16"/>
        </w:rPr>
      </w:pP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Managing</w:t>
      </w:r>
      <w:r>
        <w:rPr>
          <w:spacing w:val="-9"/>
          <w:sz w:val="16"/>
        </w:rPr>
        <w:t xml:space="preserve"> </w:t>
      </w:r>
      <w:r>
        <w:rPr>
          <w:sz w:val="16"/>
        </w:rPr>
        <w:t>Director</w:t>
      </w:r>
      <w:r>
        <w:rPr>
          <w:spacing w:val="-9"/>
          <w:sz w:val="16"/>
        </w:rPr>
        <w:t xml:space="preserve"> </w:t>
      </w:r>
      <w:r>
        <w:rPr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z w:val="16"/>
        </w:rPr>
        <w:t>decide</w:t>
      </w:r>
      <w:r>
        <w:rPr>
          <w:spacing w:val="-9"/>
          <w:sz w:val="16"/>
        </w:rPr>
        <w:t xml:space="preserve"> </w:t>
      </w:r>
      <w:r>
        <w:rPr>
          <w:sz w:val="16"/>
        </w:rPr>
        <w:t>what</w:t>
      </w:r>
      <w:r>
        <w:rPr>
          <w:spacing w:val="-9"/>
          <w:sz w:val="16"/>
        </w:rPr>
        <w:t xml:space="preserve"> </w:t>
      </w:r>
      <w:r>
        <w:rPr>
          <w:sz w:val="16"/>
        </w:rPr>
        <w:t>action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take.</w:t>
      </w:r>
      <w:r>
        <w:rPr>
          <w:spacing w:val="-9"/>
          <w:sz w:val="16"/>
        </w:rPr>
        <w:t xml:space="preserve"> </w:t>
      </w:r>
      <w:r>
        <w:rPr>
          <w:sz w:val="16"/>
        </w:rPr>
        <w:t>If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complaint</w:t>
      </w:r>
      <w:r>
        <w:rPr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z w:val="16"/>
        </w:rPr>
        <w:t>shown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justified,</w:t>
      </w:r>
      <w:r>
        <w:rPr>
          <w:spacing w:val="-9"/>
          <w:sz w:val="16"/>
        </w:rPr>
        <w:t xml:space="preserve"> </w:t>
      </w:r>
      <w:r>
        <w:rPr>
          <w:sz w:val="16"/>
        </w:rPr>
        <w:t>then</w:t>
      </w:r>
      <w:r>
        <w:rPr>
          <w:spacing w:val="-9"/>
          <w:sz w:val="16"/>
        </w:rPr>
        <w:t xml:space="preserve"> </w:t>
      </w:r>
      <w:r>
        <w:rPr>
          <w:sz w:val="16"/>
        </w:rPr>
        <w:t>they</w:t>
      </w:r>
      <w:r>
        <w:rPr>
          <w:spacing w:val="-9"/>
          <w:sz w:val="16"/>
        </w:rPr>
        <w:t xml:space="preserve"> </w:t>
      </w:r>
      <w:r>
        <w:rPr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z w:val="16"/>
        </w:rPr>
        <w:t>invoke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disciplinary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other</w:t>
      </w:r>
      <w:r>
        <w:rPr>
          <w:spacing w:val="-9"/>
          <w:sz w:val="16"/>
        </w:rPr>
        <w:t xml:space="preserve"> </w:t>
      </w:r>
      <w:r>
        <w:rPr>
          <w:sz w:val="16"/>
        </w:rPr>
        <w:t>appropriate</w:t>
      </w:r>
      <w:r>
        <w:rPr>
          <w:spacing w:val="40"/>
          <w:sz w:val="16"/>
        </w:rPr>
        <w:t xml:space="preserve"> </w:t>
      </w:r>
      <w:r>
        <w:rPr>
          <w:sz w:val="16"/>
        </w:rPr>
        <w:t>Company</w:t>
      </w:r>
      <w:r>
        <w:rPr>
          <w:spacing w:val="-5"/>
          <w:sz w:val="16"/>
        </w:rPr>
        <w:t xml:space="preserve"> </w:t>
      </w:r>
      <w:r>
        <w:rPr>
          <w:sz w:val="16"/>
        </w:rPr>
        <w:t>procedures.</w:t>
      </w:r>
    </w:p>
    <w:p w14:paraId="08D34A52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45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complainant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kept</w:t>
      </w:r>
      <w:r>
        <w:rPr>
          <w:spacing w:val="-3"/>
          <w:sz w:val="16"/>
        </w:rPr>
        <w:t xml:space="preserve"> </w:t>
      </w:r>
      <w:r>
        <w:rPr>
          <w:sz w:val="16"/>
        </w:rPr>
        <w:t>informed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progress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investigations</w:t>
      </w:r>
      <w:r>
        <w:rPr>
          <w:spacing w:val="-4"/>
          <w:sz w:val="16"/>
        </w:rPr>
        <w:t xml:space="preserve"> </w:t>
      </w:r>
      <w:r>
        <w:rPr>
          <w:sz w:val="16"/>
        </w:rPr>
        <w:t>and,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appropriate,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final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outcome.</w:t>
      </w:r>
    </w:p>
    <w:p w14:paraId="2CD6EDA7" w14:textId="77777777" w:rsidR="004948A2" w:rsidRDefault="00000000">
      <w:pPr>
        <w:pStyle w:val="ListParagraph"/>
        <w:numPr>
          <w:ilvl w:val="0"/>
          <w:numId w:val="1"/>
        </w:numPr>
        <w:tabs>
          <w:tab w:val="left" w:pos="840"/>
        </w:tabs>
        <w:rPr>
          <w:sz w:val="16"/>
        </w:rPr>
      </w:pP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appropriate,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copy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outcomes</w:t>
      </w:r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passed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</w:t>
      </w:r>
      <w:r>
        <w:rPr>
          <w:spacing w:val="-3"/>
          <w:sz w:val="16"/>
        </w:rPr>
        <w:t xml:space="preserve"> </w:t>
      </w:r>
      <w:r>
        <w:rPr>
          <w:sz w:val="16"/>
        </w:rPr>
        <w:t>Auditors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enable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review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procedures.</w:t>
      </w:r>
    </w:p>
    <w:p w14:paraId="4C67EC8B" w14:textId="77777777" w:rsidR="004948A2" w:rsidRDefault="00000000">
      <w:pPr>
        <w:pStyle w:val="BodyText"/>
        <w:ind w:right="427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concern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dealt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investigating</w:t>
      </w:r>
      <w:r>
        <w:rPr>
          <w:spacing w:val="-2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confidence with the Managing Director, or one of the designated persons described above.</w:t>
      </w:r>
    </w:p>
    <w:p w14:paraId="49EA7846" w14:textId="77777777" w:rsidR="004948A2" w:rsidRDefault="004948A2">
      <w:pPr>
        <w:pStyle w:val="BodyText"/>
        <w:ind w:left="0"/>
      </w:pPr>
    </w:p>
    <w:p w14:paraId="4314DEDC" w14:textId="77777777" w:rsidR="004948A2" w:rsidRDefault="00000000">
      <w:pPr>
        <w:pStyle w:val="BodyText"/>
        <w:spacing w:before="0"/>
        <w:ind w:right="427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7D28C4FE" wp14:editId="201A338B">
            <wp:simplePos x="0" y="0"/>
            <wp:positionH relativeFrom="page">
              <wp:posOffset>545957</wp:posOffset>
            </wp:positionH>
            <wp:positionV relativeFrom="paragraph">
              <wp:posOffset>402344</wp:posOffset>
            </wp:positionV>
            <wp:extent cx="1392938" cy="9144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finds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allegations</w:t>
      </w:r>
      <w:r>
        <w:rPr>
          <w:spacing w:val="-2"/>
        </w:rPr>
        <w:t xml:space="preserve"> </w:t>
      </w:r>
      <w:r>
        <w:t>unsubstantiated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exhausted,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 outcome of the investigation, the Company recognises the lawful rights of employees and ex-employees to make disclosures to prescribed</w:t>
      </w:r>
      <w:r>
        <w:rPr>
          <w:spacing w:val="40"/>
        </w:rPr>
        <w:t xml:space="preserve"> </w:t>
      </w:r>
      <w:r>
        <w:t>persons (such as the Health and Safety Executive, the Audit Commission, or the utility regulators), or, where justified, elsewhere.</w:t>
      </w:r>
    </w:p>
    <w:p w14:paraId="12B67810" w14:textId="6EEB3ADF" w:rsidR="004948A2" w:rsidRDefault="00000000">
      <w:pPr>
        <w:spacing w:before="48"/>
        <w:ind w:left="120"/>
        <w:jc w:val="both"/>
        <w:rPr>
          <w:sz w:val="16"/>
        </w:rPr>
      </w:pPr>
      <w:r>
        <w:rPr>
          <w:b/>
          <w:sz w:val="16"/>
        </w:rPr>
        <w:t>Matthew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Hague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(</w:t>
      </w:r>
      <w:r w:rsidR="00935543">
        <w:rPr>
          <w:sz w:val="16"/>
        </w:rPr>
        <w:t>CEO</w:t>
      </w:r>
      <w:r>
        <w:rPr>
          <w:spacing w:val="-2"/>
          <w:sz w:val="16"/>
        </w:rPr>
        <w:t>)</w:t>
      </w:r>
    </w:p>
    <w:sectPr w:rsidR="004948A2">
      <w:pgSz w:w="12240" w:h="15840"/>
      <w:pgMar w:top="1920" w:right="520" w:bottom="1040" w:left="740" w:header="731" w:footer="8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F47C" w14:textId="77777777" w:rsidR="003D443D" w:rsidRDefault="003D443D">
      <w:r>
        <w:separator/>
      </w:r>
    </w:p>
  </w:endnote>
  <w:endnote w:type="continuationSeparator" w:id="0">
    <w:p w14:paraId="3335A372" w14:textId="77777777" w:rsidR="003D443D" w:rsidRDefault="003D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0E6" w14:textId="77777777" w:rsidR="008B2D44" w:rsidRDefault="008B2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50"/>
      <w:gridCol w:w="4250"/>
      <w:gridCol w:w="2127"/>
    </w:tblGrid>
    <w:tr w:rsidR="00935543" w14:paraId="58983163" w14:textId="77777777" w:rsidTr="00935543">
      <w:tc>
        <w:tcPr>
          <w:tcW w:w="4250" w:type="dxa"/>
        </w:tcPr>
        <w:p w14:paraId="3BC123F3" w14:textId="6AC70686" w:rsidR="00935543" w:rsidRDefault="00935543" w:rsidP="00935543">
          <w:pPr>
            <w:pStyle w:val="Footer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 xml:space="preserve">Issue </w:t>
          </w:r>
          <w:r w:rsidR="008B2D44">
            <w:rPr>
              <w:rFonts w:ascii="Arial" w:hAnsi="Arial"/>
              <w:sz w:val="24"/>
            </w:rPr>
            <w:t>3</w:t>
          </w:r>
        </w:p>
      </w:tc>
      <w:tc>
        <w:tcPr>
          <w:tcW w:w="4250" w:type="dxa"/>
        </w:tcPr>
        <w:p w14:paraId="7B8CF305" w14:textId="308BBE25" w:rsidR="00935543" w:rsidRDefault="008B2D44" w:rsidP="00935543">
          <w:pPr>
            <w:pStyle w:val="Footer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>Jan</w:t>
          </w:r>
          <w:r w:rsidR="00935543">
            <w:rPr>
              <w:rFonts w:ascii="Arial" w:hAnsi="Arial"/>
              <w:sz w:val="24"/>
            </w:rPr>
            <w:t xml:space="preserve"> </w:t>
          </w:r>
          <w:r w:rsidR="00935543">
            <w:rPr>
              <w:rFonts w:ascii="Arial" w:hAnsi="Arial"/>
              <w:sz w:val="24"/>
            </w:rPr>
            <w:t>202</w:t>
          </w:r>
          <w:r>
            <w:rPr>
              <w:rFonts w:ascii="Arial" w:hAnsi="Arial"/>
              <w:sz w:val="24"/>
            </w:rPr>
            <w:t>6</w:t>
          </w:r>
        </w:p>
      </w:tc>
      <w:tc>
        <w:tcPr>
          <w:tcW w:w="2127" w:type="dxa"/>
        </w:tcPr>
        <w:p w14:paraId="69540D89" w14:textId="77777777" w:rsidR="00935543" w:rsidRDefault="00935543" w:rsidP="00935543">
          <w:pPr>
            <w:pStyle w:val="Footer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 xml:space="preserve">Page  </w:t>
          </w:r>
          <w:r>
            <w:rPr>
              <w:rStyle w:val="PageNumber"/>
              <w:rFonts w:ascii="Arial" w:hAnsi="Arial"/>
              <w:sz w:val="24"/>
            </w:rPr>
            <w:fldChar w:fldCharType="begin"/>
          </w:r>
          <w:r>
            <w:rPr>
              <w:rStyle w:val="PageNumber"/>
              <w:rFonts w:ascii="Arial" w:hAnsi="Arial"/>
              <w:sz w:val="24"/>
            </w:rPr>
            <w:instrText xml:space="preserve"> PAGE </w:instrText>
          </w:r>
          <w:r>
            <w:rPr>
              <w:rStyle w:val="PageNumber"/>
              <w:rFonts w:ascii="Arial" w:hAnsi="Arial"/>
              <w:sz w:val="24"/>
            </w:rPr>
            <w:fldChar w:fldCharType="separate"/>
          </w:r>
          <w:r>
            <w:rPr>
              <w:rStyle w:val="PageNumber"/>
              <w:rFonts w:ascii="Arial" w:hAnsi="Arial"/>
              <w:noProof/>
              <w:sz w:val="24"/>
            </w:rPr>
            <w:t>1</w:t>
          </w:r>
          <w:r>
            <w:rPr>
              <w:rStyle w:val="PageNumber"/>
              <w:rFonts w:ascii="Arial" w:hAnsi="Arial"/>
              <w:sz w:val="24"/>
            </w:rPr>
            <w:fldChar w:fldCharType="end"/>
          </w:r>
          <w:r>
            <w:rPr>
              <w:rStyle w:val="PageNumber"/>
              <w:rFonts w:ascii="Arial" w:hAnsi="Arial"/>
              <w:sz w:val="24"/>
            </w:rPr>
            <w:t xml:space="preserve">  of  </w:t>
          </w:r>
          <w:r>
            <w:rPr>
              <w:rStyle w:val="PageNumber"/>
              <w:rFonts w:ascii="Arial" w:hAnsi="Arial"/>
              <w:sz w:val="24"/>
            </w:rPr>
            <w:fldChar w:fldCharType="begin"/>
          </w:r>
          <w:r>
            <w:rPr>
              <w:rStyle w:val="PageNumber"/>
              <w:rFonts w:ascii="Arial" w:hAnsi="Arial"/>
              <w:sz w:val="24"/>
            </w:rPr>
            <w:instrText xml:space="preserve"> NUMPAGES </w:instrText>
          </w:r>
          <w:r>
            <w:rPr>
              <w:rStyle w:val="PageNumber"/>
              <w:rFonts w:ascii="Arial" w:hAnsi="Arial"/>
              <w:sz w:val="24"/>
            </w:rPr>
            <w:fldChar w:fldCharType="separate"/>
          </w:r>
          <w:r>
            <w:rPr>
              <w:rStyle w:val="PageNumber"/>
              <w:rFonts w:ascii="Arial" w:hAnsi="Arial"/>
              <w:noProof/>
              <w:sz w:val="24"/>
            </w:rPr>
            <w:t>1</w:t>
          </w:r>
          <w:r>
            <w:rPr>
              <w:rStyle w:val="PageNumber"/>
              <w:rFonts w:ascii="Arial" w:hAnsi="Arial"/>
              <w:sz w:val="24"/>
            </w:rPr>
            <w:fldChar w:fldCharType="end"/>
          </w:r>
        </w:p>
      </w:tc>
    </w:tr>
  </w:tbl>
  <w:p w14:paraId="0ACDE201" w14:textId="2176D484" w:rsidR="0092616C" w:rsidRDefault="0092616C" w:rsidP="00935543">
    <w:pPr>
      <w:pStyle w:val="Footer"/>
    </w:pPr>
  </w:p>
  <w:p w14:paraId="2F7C2DA0" w14:textId="06A2AB62" w:rsidR="004948A2" w:rsidRDefault="004948A2">
    <w:pPr>
      <w:pStyle w:val="BodyText"/>
      <w:spacing w:before="0"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C9A" w14:textId="77777777" w:rsidR="008B2D44" w:rsidRDefault="008B2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BC285" w14:textId="77777777" w:rsidR="003D443D" w:rsidRDefault="003D443D">
      <w:r>
        <w:separator/>
      </w:r>
    </w:p>
  </w:footnote>
  <w:footnote w:type="continuationSeparator" w:id="0">
    <w:p w14:paraId="4ADA943C" w14:textId="77777777" w:rsidR="003D443D" w:rsidRDefault="003D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4A38" w14:textId="77777777" w:rsidR="008B2D44" w:rsidRDefault="008B2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E62D" w14:textId="77777777" w:rsidR="004948A2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3346A47" wp14:editId="4CDDEE40">
              <wp:simplePos x="0" y="0"/>
              <wp:positionH relativeFrom="page">
                <wp:posOffset>700260</wp:posOffset>
              </wp:positionH>
              <wp:positionV relativeFrom="page">
                <wp:posOffset>460997</wp:posOffset>
              </wp:positionV>
              <wp:extent cx="6547484" cy="767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767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493"/>
                            <w:gridCol w:w="2688"/>
                          </w:tblGrid>
                          <w:tr w:rsidR="004948A2" w14:paraId="6D7544E7" w14:textId="77777777">
                            <w:trPr>
                              <w:trHeight w:val="724"/>
                            </w:trPr>
                            <w:tc>
                              <w:tcPr>
                                <w:tcW w:w="7493" w:type="dxa"/>
                              </w:tcPr>
                              <w:p w14:paraId="42525D94" w14:textId="77777777" w:rsidR="004948A2" w:rsidRDefault="004948A2">
                                <w:pPr>
                                  <w:pStyle w:val="TableParagraph"/>
                                  <w:spacing w:before="0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88" w:type="dxa"/>
                              </w:tcPr>
                              <w:p w14:paraId="6CDCCB6F" w14:textId="7B6A1EB8" w:rsidR="004948A2" w:rsidRDefault="0092616C">
                                <w:pPr>
                                  <w:pStyle w:val="TableParagraph"/>
                                  <w:spacing w:before="227"/>
                                  <w:ind w:left="734"/>
                                  <w:rPr>
                                    <w:rFonts w:ascii="Carlito"/>
                                    <w:b/>
                                  </w:rPr>
                                </w:pPr>
                                <w:r>
                                  <w:rPr>
                                    <w:rFonts w:ascii="Carlito"/>
                                    <w:b/>
                                    <w:spacing w:val="-2"/>
                                  </w:rPr>
                                  <w:t>IMS-POL-016</w:t>
                                </w:r>
                              </w:p>
                            </w:tc>
                          </w:tr>
                          <w:tr w:rsidR="004948A2" w14:paraId="49A8A895" w14:textId="77777777">
                            <w:trPr>
                              <w:trHeight w:val="455"/>
                            </w:trPr>
                            <w:tc>
                              <w:tcPr>
                                <w:tcW w:w="10181" w:type="dxa"/>
                                <w:gridSpan w:val="2"/>
                              </w:tcPr>
                              <w:p w14:paraId="46E13B31" w14:textId="77777777" w:rsidR="004948A2" w:rsidRDefault="00000000">
                                <w:pPr>
                                  <w:pStyle w:val="TableParagraph"/>
                                  <w:spacing w:before="102"/>
                                  <w:ind w:left="117"/>
                                  <w:jc w:val="center"/>
                                  <w:rPr>
                                    <w:rFonts w:ascii="Carlito"/>
                                    <w:b/>
                                    <w:sz w:val="21"/>
                                  </w:rPr>
                                </w:pPr>
                                <w:r>
                                  <w:rPr>
                                    <w:rFonts w:ascii="Carlito"/>
                                    <w:b/>
                                    <w:spacing w:val="-2"/>
                                    <w:sz w:val="21"/>
                                  </w:rPr>
                                  <w:t>WHISTLEBLOWING</w:t>
                                </w:r>
                                <w:r>
                                  <w:rPr>
                                    <w:rFonts w:ascii="Carlito"/>
                                    <w:b/>
                                    <w:spacing w:val="1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rlito"/>
                                    <w:b/>
                                    <w:spacing w:val="-2"/>
                                    <w:sz w:val="21"/>
                                  </w:rPr>
                                  <w:t>POLICY</w:t>
                                </w:r>
                              </w:p>
                            </w:tc>
                          </w:tr>
                        </w:tbl>
                        <w:p w14:paraId="6658378A" w14:textId="77777777" w:rsidR="004948A2" w:rsidRDefault="004948A2">
                          <w:pPr>
                            <w:pStyle w:val="BodyText"/>
                            <w:spacing w:before="0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46A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15pt;margin-top:36.3pt;width:515.55pt;height:60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7493"/>
                      <w:gridCol w:w="2688"/>
                    </w:tblGrid>
                    <w:tr w:rsidR="004948A2" w14:paraId="6D7544E7" w14:textId="77777777">
                      <w:trPr>
                        <w:trHeight w:val="724"/>
                      </w:trPr>
                      <w:tc>
                        <w:tcPr>
                          <w:tcW w:w="7493" w:type="dxa"/>
                        </w:tcPr>
                        <w:p w14:paraId="42525D94" w14:textId="77777777" w:rsidR="004948A2" w:rsidRDefault="004948A2">
                          <w:pPr>
                            <w:pStyle w:val="TableParagraph"/>
                            <w:spacing w:before="0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2688" w:type="dxa"/>
                        </w:tcPr>
                        <w:p w14:paraId="6CDCCB6F" w14:textId="7B6A1EB8" w:rsidR="004948A2" w:rsidRDefault="0092616C">
                          <w:pPr>
                            <w:pStyle w:val="TableParagraph"/>
                            <w:spacing w:before="227"/>
                            <w:ind w:left="734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  <w:b/>
                              <w:spacing w:val="-2"/>
                            </w:rPr>
                            <w:t>IMS-POL-016</w:t>
                          </w:r>
                        </w:p>
                      </w:tc>
                    </w:tr>
                    <w:tr w:rsidR="004948A2" w14:paraId="49A8A895" w14:textId="77777777">
                      <w:trPr>
                        <w:trHeight w:val="455"/>
                      </w:trPr>
                      <w:tc>
                        <w:tcPr>
                          <w:tcW w:w="10181" w:type="dxa"/>
                          <w:gridSpan w:val="2"/>
                        </w:tcPr>
                        <w:p w14:paraId="46E13B31" w14:textId="77777777" w:rsidR="004948A2" w:rsidRDefault="00000000">
                          <w:pPr>
                            <w:pStyle w:val="TableParagraph"/>
                            <w:spacing w:before="102"/>
                            <w:ind w:left="117"/>
                            <w:jc w:val="center"/>
                            <w:rPr>
                              <w:rFonts w:ascii="Carlito"/>
                              <w:b/>
                              <w:sz w:val="21"/>
                            </w:rPr>
                          </w:pPr>
                          <w:r>
                            <w:rPr>
                              <w:rFonts w:ascii="Carlito"/>
                              <w:b/>
                              <w:spacing w:val="-2"/>
                              <w:sz w:val="21"/>
                            </w:rPr>
                            <w:t>WHISTLEBLOWING</w:t>
                          </w:r>
                          <w:r>
                            <w:rPr>
                              <w:rFonts w:ascii="Carlito"/>
                              <w:b/>
                              <w:spacing w:val="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b/>
                              <w:spacing w:val="-2"/>
                              <w:sz w:val="21"/>
                            </w:rPr>
                            <w:t>POLICY</w:t>
                          </w:r>
                        </w:p>
                      </w:tc>
                    </w:tr>
                  </w:tbl>
                  <w:p w14:paraId="6658378A" w14:textId="77777777" w:rsidR="004948A2" w:rsidRDefault="004948A2">
                    <w:pPr>
                      <w:pStyle w:val="BodyText"/>
                      <w:spacing w:before="0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514112" behindDoc="1" locked="0" layoutInCell="1" allowOverlap="1" wp14:anchorId="7909D986" wp14:editId="09EAE670">
          <wp:simplePos x="0" y="0"/>
          <wp:positionH relativeFrom="page">
            <wp:posOffset>1063872</wp:posOffset>
          </wp:positionH>
          <wp:positionV relativeFrom="page">
            <wp:posOffset>507361</wp:posOffset>
          </wp:positionV>
          <wp:extent cx="1611017" cy="388280"/>
          <wp:effectExtent l="0" t="0" r="0" b="0"/>
          <wp:wrapNone/>
          <wp:docPr id="50865320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1017" cy="388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79D0" w14:textId="77777777" w:rsidR="008B2D44" w:rsidRDefault="008B2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077"/>
    <w:multiLevelType w:val="hybridMultilevel"/>
    <w:tmpl w:val="2764B016"/>
    <w:lvl w:ilvl="0" w:tplc="AC0017B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F009F8E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916EA3C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71AC724C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5934935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06D8D25A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6B08815A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CB8C569C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192AD752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E22033"/>
    <w:multiLevelType w:val="hybridMultilevel"/>
    <w:tmpl w:val="10D2CBD6"/>
    <w:lvl w:ilvl="0" w:tplc="9048A4F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082E9B2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D55E2E9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88FCD3B2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F0A0D0F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034C4E2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BFEA0E64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564AEEB8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AE7201E4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DD108B"/>
    <w:multiLevelType w:val="hybridMultilevel"/>
    <w:tmpl w:val="95184982"/>
    <w:lvl w:ilvl="0" w:tplc="7EA03DF8">
      <w:start w:val="1"/>
      <w:numFmt w:val="upperRoman"/>
      <w:lvlText w:val="%1."/>
      <w:lvlJc w:val="left"/>
      <w:pPr>
        <w:ind w:left="687" w:hanging="349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084A796">
      <w:start w:val="1"/>
      <w:numFmt w:val="lowerRoman"/>
      <w:lvlText w:val="%2."/>
      <w:lvlJc w:val="left"/>
      <w:pPr>
        <w:ind w:left="840" w:hanging="438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95D2248C">
      <w:numFmt w:val="bullet"/>
      <w:lvlText w:val="•"/>
      <w:lvlJc w:val="left"/>
      <w:pPr>
        <w:ind w:left="1966" w:hanging="438"/>
      </w:pPr>
      <w:rPr>
        <w:rFonts w:hint="default"/>
        <w:lang w:val="en-US" w:eastAsia="en-US" w:bidi="ar-SA"/>
      </w:rPr>
    </w:lvl>
    <w:lvl w:ilvl="3" w:tplc="867A98FA">
      <w:numFmt w:val="bullet"/>
      <w:lvlText w:val="•"/>
      <w:lvlJc w:val="left"/>
      <w:pPr>
        <w:ind w:left="3093" w:hanging="438"/>
      </w:pPr>
      <w:rPr>
        <w:rFonts w:hint="default"/>
        <w:lang w:val="en-US" w:eastAsia="en-US" w:bidi="ar-SA"/>
      </w:rPr>
    </w:lvl>
    <w:lvl w:ilvl="4" w:tplc="1C78ACF6">
      <w:numFmt w:val="bullet"/>
      <w:lvlText w:val="•"/>
      <w:lvlJc w:val="left"/>
      <w:pPr>
        <w:ind w:left="4220" w:hanging="438"/>
      </w:pPr>
      <w:rPr>
        <w:rFonts w:hint="default"/>
        <w:lang w:val="en-US" w:eastAsia="en-US" w:bidi="ar-SA"/>
      </w:rPr>
    </w:lvl>
    <w:lvl w:ilvl="5" w:tplc="02C6AB06">
      <w:numFmt w:val="bullet"/>
      <w:lvlText w:val="•"/>
      <w:lvlJc w:val="left"/>
      <w:pPr>
        <w:ind w:left="5346" w:hanging="438"/>
      </w:pPr>
      <w:rPr>
        <w:rFonts w:hint="default"/>
        <w:lang w:val="en-US" w:eastAsia="en-US" w:bidi="ar-SA"/>
      </w:rPr>
    </w:lvl>
    <w:lvl w:ilvl="6" w:tplc="B300B896">
      <w:numFmt w:val="bullet"/>
      <w:lvlText w:val="•"/>
      <w:lvlJc w:val="left"/>
      <w:pPr>
        <w:ind w:left="6473" w:hanging="438"/>
      </w:pPr>
      <w:rPr>
        <w:rFonts w:hint="default"/>
        <w:lang w:val="en-US" w:eastAsia="en-US" w:bidi="ar-SA"/>
      </w:rPr>
    </w:lvl>
    <w:lvl w:ilvl="7" w:tplc="C068C75C">
      <w:numFmt w:val="bullet"/>
      <w:lvlText w:val="•"/>
      <w:lvlJc w:val="left"/>
      <w:pPr>
        <w:ind w:left="7600" w:hanging="438"/>
      </w:pPr>
      <w:rPr>
        <w:rFonts w:hint="default"/>
        <w:lang w:val="en-US" w:eastAsia="en-US" w:bidi="ar-SA"/>
      </w:rPr>
    </w:lvl>
    <w:lvl w:ilvl="8" w:tplc="8EBEAAD6">
      <w:numFmt w:val="bullet"/>
      <w:lvlText w:val="•"/>
      <w:lvlJc w:val="left"/>
      <w:pPr>
        <w:ind w:left="8726" w:hanging="438"/>
      </w:pPr>
      <w:rPr>
        <w:rFonts w:hint="default"/>
        <w:lang w:val="en-US" w:eastAsia="en-US" w:bidi="ar-SA"/>
      </w:rPr>
    </w:lvl>
  </w:abstractNum>
  <w:abstractNum w:abstractNumId="3" w15:restartNumberingAfterBreak="0">
    <w:nsid w:val="384850E0"/>
    <w:multiLevelType w:val="hybridMultilevel"/>
    <w:tmpl w:val="EDC07C2A"/>
    <w:lvl w:ilvl="0" w:tplc="BB10FFBC">
      <w:start w:val="1"/>
      <w:numFmt w:val="decimal"/>
      <w:lvlText w:val="%1."/>
      <w:lvlJc w:val="left"/>
      <w:pPr>
        <w:ind w:left="840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98185D80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4C3896CC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9E06CA2C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9E08314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DB3AD702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E26E476A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136EE966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A98042AE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20E482E"/>
    <w:multiLevelType w:val="hybridMultilevel"/>
    <w:tmpl w:val="900A4496"/>
    <w:lvl w:ilvl="0" w:tplc="98BAA866">
      <w:start w:val="1"/>
      <w:numFmt w:val="lowerLetter"/>
      <w:lvlText w:val="%1."/>
      <w:lvlJc w:val="left"/>
      <w:pPr>
        <w:ind w:left="993" w:hanging="15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FA9E0E40">
      <w:numFmt w:val="bullet"/>
      <w:lvlText w:val="•"/>
      <w:lvlJc w:val="left"/>
      <w:pPr>
        <w:ind w:left="1998" w:hanging="154"/>
      </w:pPr>
      <w:rPr>
        <w:rFonts w:hint="default"/>
        <w:lang w:val="en-US" w:eastAsia="en-US" w:bidi="ar-SA"/>
      </w:rPr>
    </w:lvl>
    <w:lvl w:ilvl="2" w:tplc="00A05850">
      <w:numFmt w:val="bullet"/>
      <w:lvlText w:val="•"/>
      <w:lvlJc w:val="left"/>
      <w:pPr>
        <w:ind w:left="2996" w:hanging="154"/>
      </w:pPr>
      <w:rPr>
        <w:rFonts w:hint="default"/>
        <w:lang w:val="en-US" w:eastAsia="en-US" w:bidi="ar-SA"/>
      </w:rPr>
    </w:lvl>
    <w:lvl w:ilvl="3" w:tplc="4A5C045C">
      <w:numFmt w:val="bullet"/>
      <w:lvlText w:val="•"/>
      <w:lvlJc w:val="left"/>
      <w:pPr>
        <w:ind w:left="3994" w:hanging="154"/>
      </w:pPr>
      <w:rPr>
        <w:rFonts w:hint="default"/>
        <w:lang w:val="en-US" w:eastAsia="en-US" w:bidi="ar-SA"/>
      </w:rPr>
    </w:lvl>
    <w:lvl w:ilvl="4" w:tplc="ABFC8C12">
      <w:numFmt w:val="bullet"/>
      <w:lvlText w:val="•"/>
      <w:lvlJc w:val="left"/>
      <w:pPr>
        <w:ind w:left="4992" w:hanging="154"/>
      </w:pPr>
      <w:rPr>
        <w:rFonts w:hint="default"/>
        <w:lang w:val="en-US" w:eastAsia="en-US" w:bidi="ar-SA"/>
      </w:rPr>
    </w:lvl>
    <w:lvl w:ilvl="5" w:tplc="FE083008">
      <w:numFmt w:val="bullet"/>
      <w:lvlText w:val="•"/>
      <w:lvlJc w:val="left"/>
      <w:pPr>
        <w:ind w:left="5990" w:hanging="154"/>
      </w:pPr>
      <w:rPr>
        <w:rFonts w:hint="default"/>
        <w:lang w:val="en-US" w:eastAsia="en-US" w:bidi="ar-SA"/>
      </w:rPr>
    </w:lvl>
    <w:lvl w:ilvl="6" w:tplc="F984C512">
      <w:numFmt w:val="bullet"/>
      <w:lvlText w:val="•"/>
      <w:lvlJc w:val="left"/>
      <w:pPr>
        <w:ind w:left="6988" w:hanging="154"/>
      </w:pPr>
      <w:rPr>
        <w:rFonts w:hint="default"/>
        <w:lang w:val="en-US" w:eastAsia="en-US" w:bidi="ar-SA"/>
      </w:rPr>
    </w:lvl>
    <w:lvl w:ilvl="7" w:tplc="E5220B30">
      <w:numFmt w:val="bullet"/>
      <w:lvlText w:val="•"/>
      <w:lvlJc w:val="left"/>
      <w:pPr>
        <w:ind w:left="7986" w:hanging="154"/>
      </w:pPr>
      <w:rPr>
        <w:rFonts w:hint="default"/>
        <w:lang w:val="en-US" w:eastAsia="en-US" w:bidi="ar-SA"/>
      </w:rPr>
    </w:lvl>
    <w:lvl w:ilvl="8" w:tplc="8CE24E12">
      <w:numFmt w:val="bullet"/>
      <w:lvlText w:val="•"/>
      <w:lvlJc w:val="left"/>
      <w:pPr>
        <w:ind w:left="8984" w:hanging="154"/>
      </w:pPr>
      <w:rPr>
        <w:rFonts w:hint="default"/>
        <w:lang w:val="en-US" w:eastAsia="en-US" w:bidi="ar-SA"/>
      </w:rPr>
    </w:lvl>
  </w:abstractNum>
  <w:num w:numId="1" w16cid:durableId="1714650604">
    <w:abstractNumId w:val="0"/>
  </w:num>
  <w:num w:numId="2" w16cid:durableId="2098745294">
    <w:abstractNumId w:val="3"/>
  </w:num>
  <w:num w:numId="3" w16cid:durableId="1915310412">
    <w:abstractNumId w:val="4"/>
  </w:num>
  <w:num w:numId="4" w16cid:durableId="1852136063">
    <w:abstractNumId w:val="2"/>
  </w:num>
  <w:num w:numId="5" w16cid:durableId="2008826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A2"/>
    <w:rsid w:val="002C27E4"/>
    <w:rsid w:val="003D443D"/>
    <w:rsid w:val="004948A2"/>
    <w:rsid w:val="007424C8"/>
    <w:rsid w:val="008B2D44"/>
    <w:rsid w:val="00916F06"/>
    <w:rsid w:val="0092616C"/>
    <w:rsid w:val="00935543"/>
    <w:rsid w:val="009A7282"/>
    <w:rsid w:val="00A07411"/>
    <w:rsid w:val="00C2022A"/>
    <w:rsid w:val="00D254ED"/>
    <w:rsid w:val="00D2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9F827"/>
  <w15:docId w15:val="{D4B04092-1F37-4F64-A5DD-B5AF5A28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16"/>
      <w:szCs w:val="16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84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48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4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26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16C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nhideWhenUsed/>
    <w:rsid w:val="00926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16C"/>
    <w:rPr>
      <w:rFonts w:ascii="Carlito" w:eastAsia="Carlito" w:hAnsi="Carlito" w:cs="Carlito"/>
    </w:rPr>
  </w:style>
  <w:style w:type="character" w:styleId="PageNumber">
    <w:name w:val="page number"/>
    <w:basedOn w:val="DefaultParagraphFont"/>
    <w:semiHidden/>
    <w:rsid w:val="00935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TCS-BMS-011 Whistleblowing Policy</dc:title>
  <dc:creator>Alex Smith</dc:creator>
  <cp:lastModifiedBy>Dean Turney</cp:lastModifiedBy>
  <cp:revision>2</cp:revision>
  <cp:lastPrinted>2024-02-26T13:10:00Z</cp:lastPrinted>
  <dcterms:created xsi:type="dcterms:W3CDTF">2025-12-05T16:03:00Z</dcterms:created>
  <dcterms:modified xsi:type="dcterms:W3CDTF">2025-12-05T16:03:00Z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Word</vt:lpwstr>
  </property>
  <property fmtid="{D5CDD505-2E9C-101B-9397-08002B2CF9AE}" pid="4" name="LastSaved">
    <vt:filetime>2024-02-12T00:00:00Z</vt:filetime>
  </property>
  <property fmtid="{D5CDD505-2E9C-101B-9397-08002B2CF9AE}" pid="5" name="Producer">
    <vt:lpwstr>3-Heights(TM) PDF Security Shell 4.8.25.2 (http://www.pdf-tools.com)</vt:lpwstr>
  </property>
</Properties>
</file>